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41" w:rsidRPr="00727241" w:rsidRDefault="00727241" w:rsidP="007272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724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ru-RU"/>
        </w:rPr>
        <w:t>Городские оздоровительные лагеря с дневным пребыванием детей</w:t>
      </w:r>
      <w:r w:rsidRPr="007272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будут открыты </w:t>
      </w:r>
      <w:r w:rsidRPr="0072724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 первую смену</w:t>
      </w:r>
      <w:r w:rsidRPr="007272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с 27.05.2021 по 25.06.2021 на базе следующих образовательных учреждений Приморского района Санкт-Петербурга:</w:t>
      </w:r>
    </w:p>
    <w:tbl>
      <w:tblPr>
        <w:tblW w:w="10348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144"/>
        <w:gridCol w:w="2504"/>
        <w:gridCol w:w="1070"/>
        <w:gridCol w:w="2848"/>
        <w:gridCol w:w="2216"/>
      </w:tblGrid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ind w:left="-28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 </w:t>
            </w:r>
            <w:r w:rsidRPr="0072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2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приема заявлений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Лицо, ответственное за прием заявлений</w:t>
            </w:r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лицей</w:t>
            </w:r>
          </w:p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пр., д.22, корпус 3, литер</w:t>
            </w:r>
            <w:proofErr w:type="gram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с 16:00 до 18:00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 Юлия Игоревна</w:t>
            </w:r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</w:p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Королева, д. 11,  литер</w:t>
            </w:r>
            <w:proofErr w:type="gram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среда  с 17-00 до 18-00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Белых Маргарита Николаевна</w:t>
            </w:r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</w:p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Омская, д.16 лит</w:t>
            </w:r>
            <w:proofErr w:type="gram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вторник, среда, пятница с 9.00-17.00, четверг с 8.00 до 18.00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Садыкова Анна </w:t>
            </w:r>
            <w:proofErr w:type="spell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</w:p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дом 4, корп. 4, литер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 вход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с 15.00 до 17.00, пятница с 15.00 до 17.00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Тараненко Ирина </w:t>
            </w:r>
            <w:proofErr w:type="spell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Вацловна</w:t>
            </w:r>
            <w:proofErr w:type="spellEnd"/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</w:p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Юнтоловский</w:t>
            </w:r>
            <w:proofErr w:type="spellEnd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д.51, корпус 6, строение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с 16:00 до 18:00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Ребко</w:t>
            </w:r>
            <w:proofErr w:type="spellEnd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</w:p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Новоцентральная</w:t>
            </w:r>
            <w:proofErr w:type="spellEnd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д.21/7, </w:t>
            </w:r>
            <w:proofErr w:type="spell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</w:t>
            </w:r>
            <w:proofErr w:type="gram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с 10:00 с 17:00</w:t>
            </w: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четверг  с 10:00 до 17:00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Гузь</w:t>
            </w:r>
            <w:proofErr w:type="spellEnd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Генадиевна</w:t>
            </w:r>
            <w:proofErr w:type="spellEnd"/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лицей</w:t>
            </w:r>
          </w:p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пр., д. 21, корпус 3, литер</w:t>
            </w:r>
            <w:proofErr w:type="gram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с 15.00 до 17.00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Ковтун Светлана Юрьевна</w:t>
            </w:r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</w:p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 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пр., д.37 корпус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среда с 16.00 до 18.00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Карасевич Лариса Анатольевна</w:t>
            </w:r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</w:p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Авиаконструкторов, д. 22, кор.1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четверг, пятница с 15.00 до 18.00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Куприна Л.А.</w:t>
            </w:r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</w:p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Мебельная д.21 кор.3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  пятница,  с 14.00 до 19.00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Братчина Наталья Геннадьевна</w:t>
            </w:r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Планерная ул., д.73, корпус 1, лит</w:t>
            </w:r>
            <w:proofErr w:type="gram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с 15:00 до 17:00, среда с 14:00 до 17:00, четверг с 13:00 </w:t>
            </w:r>
            <w:proofErr w:type="gram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16:00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 Ксения Владимировна</w:t>
            </w:r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Яхтенная, д. 33, корпус 3, Литера</w:t>
            </w:r>
            <w:proofErr w:type="gramStart"/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с 10.00 до 17.00</w:t>
            </w: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пятница с 09.00 до 17.00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Гвоздева Е.А</w:t>
            </w:r>
          </w:p>
        </w:tc>
      </w:tr>
      <w:tr w:rsidR="00727241" w:rsidRPr="00727241" w:rsidTr="0072724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</w:t>
            </w: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пр., д.157 к.3 лит.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среда, четверг, пятница с 14.00-17.00; вторник с 14.00-18.00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41" w:rsidRPr="00727241" w:rsidRDefault="00727241" w:rsidP="007272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Ольга Владимировна</w:t>
            </w:r>
          </w:p>
        </w:tc>
      </w:tr>
    </w:tbl>
    <w:p w:rsidR="00727241" w:rsidRPr="00727241" w:rsidRDefault="00727241" w:rsidP="007272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72724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Прием документов в городские оздоровительные лагеря с дневным пребыванием детей осуществляется в образовательном учреждении, на базе которого расположен лагерь </w:t>
      </w:r>
      <w:r w:rsidRPr="00727241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 с 26.04.2021</w:t>
      </w:r>
    </w:p>
    <w:p w:rsidR="00727241" w:rsidRPr="00727241" w:rsidRDefault="00727241" w:rsidP="007272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727241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Во вторую смену</w:t>
      </w:r>
      <w:r w:rsidRPr="0072724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 с 28.06.2021  по 26.07.2021 лагерь будет организован на базе ГБОУ № 581 и ГБОУ № 630.</w:t>
      </w:r>
    </w:p>
    <w:p w:rsidR="00727241" w:rsidRPr="00727241" w:rsidRDefault="00727241" w:rsidP="007272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72724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Стоимость путевки на 21 день составляет </w:t>
      </w:r>
      <w:r w:rsidRPr="00727241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10 810 руб. 80 коп.</w:t>
      </w:r>
    </w:p>
    <w:p w:rsidR="00727241" w:rsidRPr="00727241" w:rsidRDefault="00727241" w:rsidP="007272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72724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Для детей льготных категорий путевка предоставляется </w:t>
      </w:r>
      <w:r w:rsidRPr="00727241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бесплатно</w:t>
      </w:r>
      <w:r w:rsidRPr="0072724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.</w:t>
      </w:r>
    </w:p>
    <w:p w:rsidR="00727241" w:rsidRPr="00727241" w:rsidRDefault="00727241" w:rsidP="007272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72724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Для категории «дети работающих граждан» родительская плата составляет </w:t>
      </w:r>
      <w:r w:rsidRPr="00727241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4 324, руб. 32 коп.</w:t>
      </w:r>
    </w:p>
    <w:p w:rsidR="00727241" w:rsidRPr="00727241" w:rsidRDefault="00727241" w:rsidP="007272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8"/>
          <w:szCs w:val="18"/>
          <w:lang w:eastAsia="ru-RU"/>
        </w:rPr>
      </w:pPr>
      <w:r w:rsidRPr="0072724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727241" w:rsidRPr="00727241" w:rsidRDefault="00727241" w:rsidP="007272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18"/>
          <w:szCs w:val="18"/>
          <w:lang w:eastAsia="ru-RU"/>
        </w:rPr>
      </w:pPr>
      <w:r w:rsidRPr="00727241">
        <w:rPr>
          <w:rFonts w:ascii="Segoe UI" w:eastAsia="Times New Roman" w:hAnsi="Segoe UI" w:cs="Segoe UI"/>
          <w:color w:val="252525"/>
          <w:sz w:val="18"/>
          <w:szCs w:val="18"/>
          <w:lang w:eastAsia="ru-RU"/>
        </w:rPr>
        <w:lastRenderedPageBreak/>
        <w:t> </w:t>
      </w:r>
    </w:p>
    <w:p w:rsidR="00727241" w:rsidRPr="00727241" w:rsidRDefault="00727241" w:rsidP="0072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52525" stroked="f"/>
        </w:pict>
      </w:r>
    </w:p>
    <w:p w:rsidR="00727241" w:rsidRPr="00727241" w:rsidRDefault="00727241" w:rsidP="007272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18"/>
          <w:szCs w:val="18"/>
          <w:lang w:eastAsia="ru-RU"/>
        </w:rPr>
      </w:pPr>
      <w:hyperlink r:id="rId4" w:tooltip="Распечатать материал &lt; Организация отдыха и оздоровления детей, подростков и молодежи Приморского района &gt;" w:history="1">
        <w:r w:rsidRPr="00727241">
          <w:rPr>
            <w:rFonts w:ascii="Segoe UI" w:eastAsia="Times New Roman" w:hAnsi="Segoe UI" w:cs="Segoe UI"/>
            <w:color w:val="6C757D"/>
            <w:sz w:val="18"/>
            <w:lang w:eastAsia="ru-RU"/>
          </w:rPr>
          <w:t> Печать</w:t>
        </w:r>
        <w:r w:rsidRPr="00727241">
          <w:rPr>
            <w:rFonts w:ascii="Segoe UI" w:eastAsia="Times New Roman" w:hAnsi="Segoe UI" w:cs="Segoe UI"/>
            <w:color w:val="0345BF"/>
            <w:sz w:val="18"/>
            <w:lang w:eastAsia="ru-RU"/>
          </w:rPr>
          <w:t> </w:t>
        </w:r>
      </w:hyperlink>
      <w:r w:rsidRPr="00727241">
        <w:rPr>
          <w:rFonts w:ascii="Segoe UI" w:eastAsia="Times New Roman" w:hAnsi="Segoe UI" w:cs="Segoe UI"/>
          <w:color w:val="252525"/>
          <w:sz w:val="18"/>
          <w:szCs w:val="18"/>
          <w:lang w:eastAsia="ru-RU"/>
        </w:rPr>
        <w:t> </w:t>
      </w:r>
    </w:p>
    <w:p w:rsidR="00F5142F" w:rsidRDefault="00727241"/>
    <w:sectPr w:rsidR="00F5142F" w:rsidSect="00E9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27241"/>
    <w:rsid w:val="00544338"/>
    <w:rsid w:val="00727241"/>
    <w:rsid w:val="007F7C00"/>
    <w:rsid w:val="008F47E1"/>
    <w:rsid w:val="00BA7158"/>
    <w:rsid w:val="00D45230"/>
    <w:rsid w:val="00E92DF4"/>
    <w:rsid w:val="00F4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241"/>
    <w:rPr>
      <w:b/>
      <w:bCs/>
    </w:rPr>
  </w:style>
  <w:style w:type="character" w:styleId="a5">
    <w:name w:val="Hyperlink"/>
    <w:basedOn w:val="a0"/>
    <w:uiPriority w:val="99"/>
    <w:semiHidden/>
    <w:unhideWhenUsed/>
    <w:rsid w:val="00727241"/>
    <w:rPr>
      <w:color w:val="0000FF"/>
      <w:u w:val="single"/>
    </w:rPr>
  </w:style>
  <w:style w:type="character" w:customStyle="1" w:styleId="wffiletext">
    <w:name w:val="wf_file_text"/>
    <w:basedOn w:val="a0"/>
    <w:rsid w:val="00727241"/>
  </w:style>
  <w:style w:type="character" w:customStyle="1" w:styleId="btn">
    <w:name w:val="btn"/>
    <w:basedOn w:val="a0"/>
    <w:rsid w:val="00727241"/>
  </w:style>
  <w:style w:type="paragraph" w:styleId="a6">
    <w:name w:val="Balloon Text"/>
    <w:basedOn w:val="a"/>
    <w:link w:val="a7"/>
    <w:uiPriority w:val="99"/>
    <w:semiHidden/>
    <w:unhideWhenUsed/>
    <w:rsid w:val="0072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prim.spb.ru/administratsiya/55-2009-05-06-11-12-36/2009-05-07-16-32-51/780-organizaciya-otdyxa-i-ozdorovleniya-detej-podrostkov-i-molodezhi-primorskogo-rajona?tmpl=component&amp;print=1&amp;layout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cp:lastPrinted>2021-05-17T07:58:00Z</cp:lastPrinted>
  <dcterms:created xsi:type="dcterms:W3CDTF">2021-05-17T07:56:00Z</dcterms:created>
  <dcterms:modified xsi:type="dcterms:W3CDTF">2021-05-17T07:58:00Z</dcterms:modified>
</cp:coreProperties>
</file>